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9639"/>
      </w:tblGrid>
      <w:tr w:rsidR="005D602D" w:rsidRPr="00975660" w:rsidTr="005D60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</w:tcPr>
          <w:p w:rsidR="005D602D" w:rsidRPr="00975660" w:rsidRDefault="005D602D" w:rsidP="005D602D">
            <w:pPr>
              <w:spacing w:befor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 w:bidi="ar-SA"/>
              </w:rPr>
              <w:drawing>
                <wp:inline distT="0" distB="0" distL="0" distR="0">
                  <wp:extent cx="523875" cy="75247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602D" w:rsidRPr="00975660" w:rsidRDefault="005D602D" w:rsidP="005D602D">
      <w:pPr>
        <w:jc w:val="center"/>
        <w:rPr>
          <w:sz w:val="26"/>
          <w:szCs w:val="26"/>
        </w:rPr>
      </w:pPr>
    </w:p>
    <w:p w:rsidR="005D602D" w:rsidRPr="00975660" w:rsidRDefault="005D602D" w:rsidP="005D602D">
      <w:pPr>
        <w:jc w:val="center"/>
        <w:rPr>
          <w:b/>
          <w:sz w:val="26"/>
          <w:szCs w:val="26"/>
        </w:rPr>
      </w:pPr>
      <w:r w:rsidRPr="00975660">
        <w:rPr>
          <w:b/>
          <w:sz w:val="26"/>
          <w:szCs w:val="26"/>
        </w:rPr>
        <w:t>НОВОКУЗНЕЦКИЙ ГОРОДСКОЙ СОВЕТ НАРОДНЫХ ДЕПУТАТОВ</w:t>
      </w:r>
    </w:p>
    <w:p w:rsidR="005D602D" w:rsidRPr="00975660" w:rsidRDefault="005D602D" w:rsidP="005D602D">
      <w:pPr>
        <w:spacing w:after="60"/>
        <w:jc w:val="center"/>
        <w:rPr>
          <w:b/>
          <w:sz w:val="26"/>
          <w:szCs w:val="26"/>
        </w:rPr>
      </w:pPr>
      <w:r w:rsidRPr="00975660">
        <w:rPr>
          <w:b/>
          <w:sz w:val="26"/>
          <w:szCs w:val="26"/>
        </w:rPr>
        <w:t>РЕШЕНИЕ</w:t>
      </w:r>
    </w:p>
    <w:p w:rsidR="005D602D" w:rsidRPr="005D602D" w:rsidRDefault="005D602D" w:rsidP="005D602D">
      <w:pPr>
        <w:pBdr>
          <w:top w:val="double" w:sz="6" w:space="1" w:color="auto"/>
        </w:pBdr>
        <w:rPr>
          <w:sz w:val="16"/>
          <w:szCs w:val="16"/>
        </w:rPr>
      </w:pPr>
    </w:p>
    <w:p w:rsidR="00556329" w:rsidRDefault="00072D68">
      <w:pPr>
        <w:jc w:val="center"/>
        <w:rPr>
          <w:sz w:val="28"/>
        </w:rPr>
      </w:pPr>
      <w:r>
        <w:rPr>
          <w:sz w:val="28"/>
        </w:rPr>
        <w:t>О внесении изменений в решение Новокузнецкого городского Совета</w:t>
      </w:r>
      <w:r w:rsidR="005D602D">
        <w:rPr>
          <w:sz w:val="28"/>
        </w:rPr>
        <w:br/>
      </w:r>
      <w:r>
        <w:rPr>
          <w:sz w:val="28"/>
        </w:rPr>
        <w:t>народных депутатов от 29.06.2021 № 8/72 «</w:t>
      </w:r>
      <w:r w:rsidR="005D602D" w:rsidRPr="005D602D">
        <w:rPr>
          <w:sz w:val="28"/>
        </w:rPr>
        <w:t>Об установлении пороговых значений размера дохода, приходящегося на каждого члена семьи,</w:t>
      </w:r>
      <w:r w:rsidR="005D602D">
        <w:rPr>
          <w:sz w:val="28"/>
        </w:rPr>
        <w:br/>
      </w:r>
      <w:r w:rsidR="005D602D" w:rsidRPr="005D602D">
        <w:rPr>
          <w:sz w:val="28"/>
        </w:rPr>
        <w:t>и стоимости имущества, находящегося в собственности членов семьи</w:t>
      </w:r>
      <w:r w:rsidR="005D602D">
        <w:rPr>
          <w:sz w:val="28"/>
        </w:rPr>
        <w:br/>
      </w:r>
      <w:r w:rsidR="005D602D" w:rsidRPr="005D602D">
        <w:rPr>
          <w:sz w:val="28"/>
        </w:rPr>
        <w:t>и подлежащего налогооблож</w:t>
      </w:r>
      <w:r w:rsidR="005D602D">
        <w:rPr>
          <w:sz w:val="28"/>
        </w:rPr>
        <w:t>ению, в целях признания граждан</w:t>
      </w:r>
      <w:r w:rsidR="00CF184B">
        <w:rPr>
          <w:sz w:val="28"/>
        </w:rPr>
        <w:br/>
      </w:r>
      <w:r w:rsidR="005D602D">
        <w:rPr>
          <w:sz w:val="28"/>
        </w:rPr>
        <w:t>м</w:t>
      </w:r>
      <w:r w:rsidR="005D602D" w:rsidRPr="005D602D">
        <w:rPr>
          <w:sz w:val="28"/>
        </w:rPr>
        <w:t>алоимущими</w:t>
      </w:r>
      <w:r w:rsidR="00CF184B">
        <w:rPr>
          <w:sz w:val="28"/>
        </w:rPr>
        <w:t xml:space="preserve"> </w:t>
      </w:r>
      <w:r w:rsidR="005D602D" w:rsidRPr="005D602D">
        <w:rPr>
          <w:sz w:val="28"/>
        </w:rPr>
        <w:t>и предоставления им по договорам социального найма</w:t>
      </w:r>
      <w:r w:rsidR="00CF184B">
        <w:rPr>
          <w:sz w:val="28"/>
        </w:rPr>
        <w:br/>
      </w:r>
      <w:r w:rsidR="005D602D" w:rsidRPr="005D602D">
        <w:rPr>
          <w:sz w:val="28"/>
        </w:rPr>
        <w:t>жилых</w:t>
      </w:r>
      <w:r w:rsidR="00CF184B">
        <w:rPr>
          <w:sz w:val="28"/>
        </w:rPr>
        <w:t xml:space="preserve"> </w:t>
      </w:r>
      <w:r w:rsidR="005D602D" w:rsidRPr="005D602D">
        <w:rPr>
          <w:sz w:val="28"/>
        </w:rPr>
        <w:t>помещений муниципального жилищного фонда</w:t>
      </w:r>
      <w:r>
        <w:rPr>
          <w:sz w:val="28"/>
        </w:rPr>
        <w:t>»</w:t>
      </w:r>
    </w:p>
    <w:p w:rsidR="005D602D" w:rsidRDefault="005D602D">
      <w:pPr>
        <w:jc w:val="right"/>
        <w:rPr>
          <w:sz w:val="28"/>
        </w:rPr>
      </w:pPr>
    </w:p>
    <w:p w:rsidR="00556329" w:rsidRDefault="00072D68">
      <w:pPr>
        <w:jc w:val="right"/>
        <w:rPr>
          <w:sz w:val="26"/>
        </w:rPr>
      </w:pPr>
      <w:r>
        <w:rPr>
          <w:sz w:val="26"/>
        </w:rPr>
        <w:t>Принято</w:t>
      </w:r>
    </w:p>
    <w:p w:rsidR="00556329" w:rsidRDefault="00072D68">
      <w:pPr>
        <w:jc w:val="right"/>
        <w:rPr>
          <w:sz w:val="26"/>
        </w:rPr>
      </w:pPr>
      <w:r>
        <w:rPr>
          <w:sz w:val="26"/>
        </w:rPr>
        <w:t>Новокузнецким</w:t>
      </w:r>
      <w:r>
        <w:rPr>
          <w:sz w:val="26"/>
        </w:rPr>
        <w:t xml:space="preserve"> городским</w:t>
      </w:r>
    </w:p>
    <w:p w:rsidR="00556329" w:rsidRDefault="00072D68">
      <w:pPr>
        <w:jc w:val="right"/>
        <w:rPr>
          <w:sz w:val="26"/>
        </w:rPr>
      </w:pPr>
      <w:r>
        <w:rPr>
          <w:sz w:val="26"/>
        </w:rPr>
        <w:t>Советом народных депутатов</w:t>
      </w:r>
    </w:p>
    <w:p w:rsidR="00556329" w:rsidRDefault="00072D68">
      <w:pPr>
        <w:jc w:val="right"/>
        <w:rPr>
          <w:sz w:val="26"/>
        </w:rPr>
      </w:pPr>
      <w:r>
        <w:rPr>
          <w:sz w:val="26"/>
        </w:rPr>
        <w:t>«_____»_______________2026 года</w:t>
      </w:r>
    </w:p>
    <w:p w:rsidR="005D602D" w:rsidRPr="005D602D" w:rsidRDefault="005D602D">
      <w:pPr>
        <w:jc w:val="right"/>
        <w:rPr>
          <w:sz w:val="28"/>
        </w:rPr>
      </w:pPr>
    </w:p>
    <w:p w:rsidR="00556329" w:rsidRDefault="00072D68" w:rsidP="005D602D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со статьей 14 Жилищного кодекса Российской Федерации, Законом Кемеровской области от 10.06.2005 № 65-ОЗ «О порядке признания органами местного самоуправления граждан мало</w:t>
      </w:r>
      <w:r>
        <w:rPr>
          <w:sz w:val="28"/>
        </w:rPr>
        <w:t>имущими», постановлением Коллегии Администрации Кемеровской области от 07.06.2005 № 49 «Об утверждении Методических рекомендаций для органов местного самоуправления по установлению порядка определения размера дохода и стоимости имущества, подлежащего налог</w:t>
      </w:r>
      <w:r>
        <w:rPr>
          <w:sz w:val="28"/>
        </w:rPr>
        <w:t xml:space="preserve">ообложению, в целях признания граждан малоимущими», руководствуясь </w:t>
      </w:r>
      <w:hyperlink r:id="rId7">
        <w:r>
          <w:rPr>
            <w:sz w:val="28"/>
          </w:rPr>
          <w:t>статьями 28</w:t>
        </w:r>
      </w:hyperlink>
      <w:r>
        <w:rPr>
          <w:sz w:val="28"/>
        </w:rPr>
        <w:t xml:space="preserve">, </w:t>
      </w:r>
      <w:hyperlink r:id="rId8">
        <w:r>
          <w:rPr>
            <w:sz w:val="28"/>
          </w:rPr>
          <w:t>32</w:t>
        </w:r>
      </w:hyperlink>
      <w:r>
        <w:rPr>
          <w:sz w:val="28"/>
        </w:rPr>
        <w:t xml:space="preserve"> и</w:t>
      </w:r>
      <w:proofErr w:type="gramEnd"/>
      <w:r>
        <w:rPr>
          <w:sz w:val="28"/>
        </w:rPr>
        <w:t xml:space="preserve"> </w:t>
      </w:r>
      <w:hyperlink r:id="rId9">
        <w:r>
          <w:rPr>
            <w:sz w:val="28"/>
          </w:rPr>
          <w:t>33</w:t>
        </w:r>
      </w:hyperlink>
      <w:r>
        <w:rPr>
          <w:sz w:val="28"/>
        </w:rPr>
        <w:t xml:space="preserve"> Устава Новокузнецкого городского округа, Новокузнецкий городской Совет народных депутатов</w:t>
      </w:r>
    </w:p>
    <w:p w:rsidR="00556329" w:rsidRDefault="00072D68" w:rsidP="005D602D">
      <w:pPr>
        <w:spacing w:before="120" w:after="120"/>
        <w:ind w:firstLine="709"/>
        <w:jc w:val="both"/>
        <w:rPr>
          <w:sz w:val="28"/>
        </w:rPr>
      </w:pPr>
      <w:r>
        <w:rPr>
          <w:sz w:val="28"/>
        </w:rPr>
        <w:t>РЕШИЛ:</w:t>
      </w:r>
    </w:p>
    <w:p w:rsidR="00556329" w:rsidRDefault="00072D68" w:rsidP="005D602D">
      <w:pPr>
        <w:ind w:firstLine="709"/>
        <w:jc w:val="both"/>
        <w:rPr>
          <w:sz w:val="28"/>
        </w:rPr>
      </w:pPr>
      <w:r>
        <w:rPr>
          <w:sz w:val="28"/>
        </w:rPr>
        <w:t>1. </w:t>
      </w:r>
      <w:proofErr w:type="gramStart"/>
      <w:r>
        <w:rPr>
          <w:sz w:val="28"/>
        </w:rPr>
        <w:t>Внести в решение Новокузнецкого городского Совета народных депутатов о</w:t>
      </w:r>
      <w:r>
        <w:rPr>
          <w:sz w:val="28"/>
        </w:rPr>
        <w:t>т 29.06.2021 № 8/72 «</w:t>
      </w:r>
      <w:r w:rsidR="005D602D" w:rsidRPr="005D602D">
        <w:rPr>
          <w:sz w:val="28"/>
        </w:rPr>
        <w:t>Об установлении пороговых значений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>
        <w:rPr>
          <w:sz w:val="28"/>
        </w:rPr>
        <w:t>» изменения, изложив подпункты 1 и 2 пункта 1 в</w:t>
      </w:r>
      <w:proofErr w:type="gramEnd"/>
      <w:r>
        <w:rPr>
          <w:sz w:val="28"/>
        </w:rPr>
        <w:t xml:space="preserve"> следующей редакции:</w:t>
      </w:r>
    </w:p>
    <w:p w:rsidR="00556329" w:rsidRDefault="00072D68" w:rsidP="005D602D">
      <w:pPr>
        <w:ind w:firstLine="709"/>
        <w:jc w:val="both"/>
        <w:rPr>
          <w:sz w:val="28"/>
        </w:rPr>
      </w:pPr>
      <w:r>
        <w:rPr>
          <w:sz w:val="28"/>
        </w:rPr>
        <w:t>«1) размер дохода, приходящегося на каждого члена семьи или одиноко про</w:t>
      </w:r>
      <w:r w:rsidR="005D602D">
        <w:rPr>
          <w:sz w:val="28"/>
        </w:rPr>
        <w:t>живающего гражданина, равный 27 </w:t>
      </w:r>
      <w:r>
        <w:rPr>
          <w:sz w:val="28"/>
        </w:rPr>
        <w:t>907 рублей 06 копеек в месяц;</w:t>
      </w:r>
    </w:p>
    <w:p w:rsidR="00556329" w:rsidRDefault="00072D68" w:rsidP="005D602D">
      <w:pPr>
        <w:ind w:firstLine="709"/>
        <w:jc w:val="both"/>
        <w:rPr>
          <w:sz w:val="28"/>
        </w:rPr>
      </w:pPr>
      <w:r>
        <w:rPr>
          <w:sz w:val="28"/>
        </w:rPr>
        <w:t xml:space="preserve">2) размер стоимости имущества, находящегося в собственности членов семьи или одиноко проживающего гражданина и подлежащего налогообложению, равный </w:t>
      </w:r>
      <w:r w:rsidR="005D602D">
        <w:rPr>
          <w:sz w:val="28"/>
        </w:rPr>
        <w:t>415 </w:t>
      </w:r>
      <w:r>
        <w:rPr>
          <w:sz w:val="28"/>
        </w:rPr>
        <w:t xml:space="preserve">318 рублей 80 копеек на каждого члена семьи или одиноко проживающего </w:t>
      </w:r>
      <w:r>
        <w:rPr>
          <w:sz w:val="28"/>
        </w:rPr>
        <w:t>гражданина</w:t>
      </w:r>
      <w:proofErr w:type="gramStart"/>
      <w:r>
        <w:rPr>
          <w:sz w:val="28"/>
        </w:rPr>
        <w:t>.».</w:t>
      </w:r>
      <w:proofErr w:type="gramEnd"/>
    </w:p>
    <w:p w:rsidR="00556329" w:rsidRDefault="00072D68" w:rsidP="005D602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 Настоящее решение вступает в силу со дня, следующего за днем его официального опубликования.</w:t>
      </w:r>
    </w:p>
    <w:p w:rsidR="00556329" w:rsidRDefault="00072D68" w:rsidP="005D602D">
      <w:pPr>
        <w:ind w:firstLine="709"/>
        <w:jc w:val="both"/>
        <w:rPr>
          <w:sz w:val="28"/>
        </w:rPr>
      </w:pPr>
      <w:r>
        <w:rPr>
          <w:sz w:val="28"/>
        </w:rPr>
        <w:t>3. 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администрацию города, комитеты Новокузнецкого городского Совета народных депутатов по б</w:t>
      </w:r>
      <w:r>
        <w:rPr>
          <w:sz w:val="28"/>
        </w:rPr>
        <w:t>юджету, экономическому развитию и муниципальной собственности; по развитию социальной сферы, спорта и межнациональным отношениям.</w:t>
      </w:r>
    </w:p>
    <w:p w:rsidR="00556329" w:rsidRDefault="00556329" w:rsidP="005D602D">
      <w:pPr>
        <w:jc w:val="both"/>
        <w:rPr>
          <w:sz w:val="24"/>
        </w:rPr>
      </w:pPr>
    </w:p>
    <w:p w:rsidR="00556329" w:rsidRDefault="00556329">
      <w:pPr>
        <w:jc w:val="both"/>
        <w:rPr>
          <w:sz w:val="24"/>
        </w:rPr>
      </w:pPr>
    </w:p>
    <w:p w:rsidR="00556329" w:rsidRDefault="00556329">
      <w:pPr>
        <w:jc w:val="both"/>
        <w:rPr>
          <w:sz w:val="24"/>
        </w:rPr>
      </w:pPr>
    </w:p>
    <w:tbl>
      <w:tblPr>
        <w:tblW w:w="9747" w:type="dxa"/>
        <w:tblLayout w:type="fixed"/>
        <w:tblLook w:val="04A0"/>
      </w:tblPr>
      <w:tblGrid>
        <w:gridCol w:w="6204"/>
        <w:gridCol w:w="3543"/>
      </w:tblGrid>
      <w:tr w:rsidR="00556329">
        <w:tc>
          <w:tcPr>
            <w:tcW w:w="6203" w:type="dxa"/>
          </w:tcPr>
          <w:p w:rsidR="00556329" w:rsidRDefault="00072D68">
            <w:pPr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</w:rPr>
              <w:br/>
              <w:t>Новокузнецкого городского</w:t>
            </w:r>
            <w:r>
              <w:rPr>
                <w:sz w:val="28"/>
              </w:rPr>
              <w:br/>
              <w:t>Совета народных депутатов</w:t>
            </w:r>
          </w:p>
        </w:tc>
        <w:tc>
          <w:tcPr>
            <w:tcW w:w="3543" w:type="dxa"/>
          </w:tcPr>
          <w:p w:rsidR="00556329" w:rsidRDefault="00556329">
            <w:pPr>
              <w:jc w:val="both"/>
              <w:rPr>
                <w:sz w:val="28"/>
              </w:rPr>
            </w:pPr>
          </w:p>
          <w:p w:rsidR="00556329" w:rsidRDefault="00556329">
            <w:pPr>
              <w:jc w:val="both"/>
              <w:rPr>
                <w:sz w:val="28"/>
              </w:rPr>
            </w:pPr>
          </w:p>
          <w:p w:rsidR="00556329" w:rsidRDefault="00072D68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А.К. </w:t>
            </w:r>
            <w:proofErr w:type="spellStart"/>
            <w:r>
              <w:rPr>
                <w:sz w:val="28"/>
              </w:rPr>
              <w:t>Шелковникова</w:t>
            </w:r>
            <w:proofErr w:type="spellEnd"/>
          </w:p>
        </w:tc>
      </w:tr>
      <w:tr w:rsidR="00556329">
        <w:tc>
          <w:tcPr>
            <w:tcW w:w="6203" w:type="dxa"/>
          </w:tcPr>
          <w:p w:rsidR="00556329" w:rsidRDefault="00556329">
            <w:pPr>
              <w:jc w:val="both"/>
              <w:rPr>
                <w:sz w:val="28"/>
              </w:rPr>
            </w:pPr>
          </w:p>
          <w:p w:rsidR="00556329" w:rsidRDefault="00556329">
            <w:pPr>
              <w:jc w:val="both"/>
              <w:rPr>
                <w:sz w:val="28"/>
              </w:rPr>
            </w:pPr>
          </w:p>
          <w:p w:rsidR="00556329" w:rsidRDefault="00556329">
            <w:pPr>
              <w:jc w:val="both"/>
              <w:rPr>
                <w:sz w:val="28"/>
              </w:rPr>
            </w:pPr>
          </w:p>
        </w:tc>
        <w:tc>
          <w:tcPr>
            <w:tcW w:w="3543" w:type="dxa"/>
          </w:tcPr>
          <w:p w:rsidR="00556329" w:rsidRDefault="00556329">
            <w:pPr>
              <w:jc w:val="both"/>
              <w:rPr>
                <w:sz w:val="28"/>
              </w:rPr>
            </w:pPr>
          </w:p>
        </w:tc>
      </w:tr>
      <w:tr w:rsidR="00556329">
        <w:tc>
          <w:tcPr>
            <w:tcW w:w="6203" w:type="dxa"/>
          </w:tcPr>
          <w:p w:rsidR="00556329" w:rsidRDefault="00072D6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Глава города Новокузнецка</w:t>
            </w:r>
          </w:p>
        </w:tc>
        <w:tc>
          <w:tcPr>
            <w:tcW w:w="3543" w:type="dxa"/>
          </w:tcPr>
          <w:p w:rsidR="00556329" w:rsidRDefault="00072D68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Д.П. </w:t>
            </w:r>
            <w:r>
              <w:rPr>
                <w:sz w:val="28"/>
              </w:rPr>
              <w:t>Ильин</w:t>
            </w:r>
          </w:p>
        </w:tc>
      </w:tr>
    </w:tbl>
    <w:p w:rsidR="00556329" w:rsidRDefault="00556329">
      <w:pPr>
        <w:jc w:val="both"/>
        <w:rPr>
          <w:sz w:val="28"/>
        </w:rPr>
      </w:pPr>
    </w:p>
    <w:p w:rsidR="00556329" w:rsidRDefault="00556329">
      <w:pPr>
        <w:jc w:val="both"/>
        <w:rPr>
          <w:sz w:val="28"/>
        </w:rPr>
      </w:pPr>
    </w:p>
    <w:p w:rsidR="00556329" w:rsidRDefault="00556329">
      <w:pPr>
        <w:jc w:val="both"/>
        <w:rPr>
          <w:sz w:val="28"/>
        </w:rPr>
      </w:pPr>
    </w:p>
    <w:p w:rsidR="00556329" w:rsidRDefault="00556329">
      <w:pPr>
        <w:jc w:val="both"/>
        <w:rPr>
          <w:sz w:val="28"/>
        </w:rPr>
      </w:pPr>
    </w:p>
    <w:p w:rsidR="00556329" w:rsidRDefault="00556329">
      <w:pPr>
        <w:jc w:val="both"/>
        <w:rPr>
          <w:sz w:val="28"/>
        </w:rPr>
      </w:pPr>
    </w:p>
    <w:p w:rsidR="00556329" w:rsidRDefault="00556329">
      <w:pPr>
        <w:jc w:val="both"/>
        <w:rPr>
          <w:sz w:val="28"/>
        </w:rPr>
      </w:pPr>
    </w:p>
    <w:p w:rsidR="00556329" w:rsidRDefault="00556329">
      <w:pPr>
        <w:jc w:val="both"/>
        <w:rPr>
          <w:sz w:val="28"/>
        </w:rPr>
      </w:pPr>
    </w:p>
    <w:p w:rsidR="00556329" w:rsidRDefault="00072D68">
      <w:pPr>
        <w:jc w:val="both"/>
        <w:rPr>
          <w:sz w:val="28"/>
        </w:rPr>
      </w:pPr>
      <w:r>
        <w:rPr>
          <w:sz w:val="28"/>
        </w:rPr>
        <w:t>г. Новокузнецк</w:t>
      </w:r>
    </w:p>
    <w:p w:rsidR="00556329" w:rsidRDefault="00072D68">
      <w:pPr>
        <w:jc w:val="both"/>
        <w:rPr>
          <w:sz w:val="28"/>
        </w:rPr>
      </w:pPr>
      <w:r>
        <w:rPr>
          <w:sz w:val="28"/>
        </w:rPr>
        <w:t>«_____»_____________2026 года</w:t>
      </w:r>
    </w:p>
    <w:p w:rsidR="00556329" w:rsidRDefault="00072D68">
      <w:pPr>
        <w:jc w:val="both"/>
        <w:rPr>
          <w:sz w:val="28"/>
        </w:rPr>
      </w:pPr>
      <w:r>
        <w:rPr>
          <w:sz w:val="28"/>
        </w:rPr>
        <w:t>№ _________</w:t>
      </w:r>
    </w:p>
    <w:p w:rsidR="00556329" w:rsidRDefault="00556329"/>
    <w:sectPr w:rsidR="00556329" w:rsidSect="00556329">
      <w:headerReference w:type="even" r:id="rId10"/>
      <w:headerReference w:type="default" r:id="rId11"/>
      <w:headerReference w:type="first" r:id="rId12"/>
      <w:pgSz w:w="11906" w:h="16838"/>
      <w:pgMar w:top="1134" w:right="851" w:bottom="1134" w:left="1418" w:header="709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D68" w:rsidRDefault="00072D68" w:rsidP="00556329">
      <w:r>
        <w:separator/>
      </w:r>
    </w:p>
  </w:endnote>
  <w:endnote w:type="continuationSeparator" w:id="0">
    <w:p w:rsidR="00072D68" w:rsidRDefault="00072D68" w:rsidP="00556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D68" w:rsidRDefault="00072D68" w:rsidP="00556329">
      <w:r>
        <w:separator/>
      </w:r>
    </w:p>
  </w:footnote>
  <w:footnote w:type="continuationSeparator" w:id="0">
    <w:p w:rsidR="00072D68" w:rsidRDefault="00072D68" w:rsidP="00556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329" w:rsidRDefault="0055632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329" w:rsidRDefault="00556329">
    <w:pPr>
      <w:pStyle w:val="aa"/>
      <w:tabs>
        <w:tab w:val="clear" w:pos="4677"/>
        <w:tab w:val="clear" w:pos="9355"/>
      </w:tabs>
      <w:jc w:val="center"/>
    </w:pPr>
    <w:r>
      <w:fldChar w:fldCharType="begin"/>
    </w:r>
    <w:r w:rsidR="00072D68">
      <w:instrText xml:space="preserve"> PAGE </w:instrText>
    </w:r>
    <w:r>
      <w:fldChar w:fldCharType="separate"/>
    </w:r>
    <w:r w:rsidR="00CF184B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329" w:rsidRDefault="00556329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329"/>
    <w:rsid w:val="00072D68"/>
    <w:rsid w:val="00556329"/>
    <w:rsid w:val="005D602D"/>
    <w:rsid w:val="00CF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29"/>
    <w:rPr>
      <w:rFonts w:ascii="Times New Roman" w:hAnsi="Times New Roman"/>
    </w:rPr>
  </w:style>
  <w:style w:type="paragraph" w:styleId="1">
    <w:name w:val="heading 1"/>
    <w:next w:val="a"/>
    <w:uiPriority w:val="9"/>
    <w:qFormat/>
    <w:rsid w:val="0055632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rsid w:val="0055632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rsid w:val="0055632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rsid w:val="0055632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55632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sid w:val="00556329"/>
    <w:rPr>
      <w:rFonts w:ascii="XO Thames" w:hAnsi="XO Thames"/>
      <w:sz w:val="28"/>
    </w:rPr>
  </w:style>
  <w:style w:type="character" w:customStyle="1" w:styleId="Contents4">
    <w:name w:val="Contents 4"/>
    <w:qFormat/>
    <w:rsid w:val="00556329"/>
    <w:rPr>
      <w:rFonts w:ascii="XO Thames" w:hAnsi="XO Thames"/>
      <w:sz w:val="28"/>
    </w:rPr>
  </w:style>
  <w:style w:type="character" w:customStyle="1" w:styleId="Contents6">
    <w:name w:val="Contents 6"/>
    <w:qFormat/>
    <w:rsid w:val="00556329"/>
    <w:rPr>
      <w:rFonts w:ascii="XO Thames" w:hAnsi="XO Thames"/>
      <w:sz w:val="28"/>
    </w:rPr>
  </w:style>
  <w:style w:type="character" w:customStyle="1" w:styleId="Contents7">
    <w:name w:val="Contents 7"/>
    <w:qFormat/>
    <w:rsid w:val="00556329"/>
    <w:rPr>
      <w:rFonts w:ascii="XO Thames" w:hAnsi="XO Thames"/>
      <w:sz w:val="28"/>
    </w:rPr>
  </w:style>
  <w:style w:type="character" w:customStyle="1" w:styleId="10">
    <w:name w:val="Текст выноски1"/>
    <w:link w:val="BalloonText1"/>
    <w:qFormat/>
    <w:rsid w:val="00556329"/>
    <w:rPr>
      <w:rFonts w:ascii="Tahoma" w:hAnsi="Tahoma"/>
      <w:sz w:val="16"/>
    </w:rPr>
  </w:style>
  <w:style w:type="character" w:customStyle="1" w:styleId="Endnote">
    <w:name w:val="Endnote"/>
    <w:link w:val="Endnote1"/>
    <w:qFormat/>
    <w:rsid w:val="00556329"/>
    <w:rPr>
      <w:rFonts w:ascii="XO Thames" w:hAnsi="XO Thames"/>
      <w:sz w:val="22"/>
    </w:rPr>
  </w:style>
  <w:style w:type="character" w:customStyle="1" w:styleId="Heading31">
    <w:name w:val="Heading 31"/>
    <w:qFormat/>
    <w:rsid w:val="00556329"/>
    <w:rPr>
      <w:rFonts w:ascii="XO Thames" w:hAnsi="XO Thames"/>
      <w:b/>
      <w:sz w:val="26"/>
    </w:rPr>
  </w:style>
  <w:style w:type="character" w:styleId="a3">
    <w:name w:val="annotation reference"/>
    <w:link w:val="annotationreference1"/>
    <w:qFormat/>
    <w:rsid w:val="00556329"/>
    <w:rPr>
      <w:sz w:val="16"/>
    </w:rPr>
  </w:style>
  <w:style w:type="character" w:customStyle="1" w:styleId="Header1">
    <w:name w:val="Header1"/>
    <w:qFormat/>
    <w:rsid w:val="00556329"/>
  </w:style>
  <w:style w:type="character" w:customStyle="1" w:styleId="Contents3">
    <w:name w:val="Contents 3"/>
    <w:qFormat/>
    <w:rsid w:val="00556329"/>
    <w:rPr>
      <w:rFonts w:ascii="XO Thames" w:hAnsi="XO Thames"/>
      <w:sz w:val="28"/>
    </w:rPr>
  </w:style>
  <w:style w:type="character" w:customStyle="1" w:styleId="Heading51">
    <w:name w:val="Heading 51"/>
    <w:qFormat/>
    <w:rsid w:val="00556329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556329"/>
    <w:rPr>
      <w:rFonts w:ascii="XO Thames" w:hAnsi="XO Thames"/>
      <w:b/>
      <w:sz w:val="32"/>
    </w:rPr>
  </w:style>
  <w:style w:type="character" w:styleId="a4">
    <w:name w:val="Hyperlink"/>
    <w:rsid w:val="00556329"/>
    <w:rPr>
      <w:color w:val="0000FF"/>
      <w:u w:val="single"/>
    </w:rPr>
  </w:style>
  <w:style w:type="character" w:customStyle="1" w:styleId="Footnote">
    <w:name w:val="Footnote"/>
    <w:link w:val="Footnote1"/>
    <w:qFormat/>
    <w:rsid w:val="00556329"/>
    <w:rPr>
      <w:rFonts w:ascii="XO Thames" w:hAnsi="XO Thames"/>
      <w:sz w:val="22"/>
    </w:rPr>
  </w:style>
  <w:style w:type="character" w:customStyle="1" w:styleId="Contents1">
    <w:name w:val="Contents 1"/>
    <w:qFormat/>
    <w:rsid w:val="00556329"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sid w:val="00556329"/>
    <w:rPr>
      <w:rFonts w:ascii="XO Thames" w:hAnsi="XO Thames"/>
      <w:sz w:val="28"/>
    </w:rPr>
  </w:style>
  <w:style w:type="character" w:customStyle="1" w:styleId="Marginalia">
    <w:name w:val="Marginalia"/>
    <w:qFormat/>
    <w:rsid w:val="00556329"/>
  </w:style>
  <w:style w:type="character" w:customStyle="1" w:styleId="Contents9">
    <w:name w:val="Contents 9"/>
    <w:qFormat/>
    <w:rsid w:val="00556329"/>
    <w:rPr>
      <w:rFonts w:ascii="XO Thames" w:hAnsi="XO Thames"/>
      <w:sz w:val="28"/>
    </w:rPr>
  </w:style>
  <w:style w:type="character" w:customStyle="1" w:styleId="Contents8">
    <w:name w:val="Contents 8"/>
    <w:qFormat/>
    <w:rsid w:val="00556329"/>
    <w:rPr>
      <w:rFonts w:ascii="XO Thames" w:hAnsi="XO Thames"/>
      <w:sz w:val="28"/>
    </w:rPr>
  </w:style>
  <w:style w:type="character" w:customStyle="1" w:styleId="Contents5">
    <w:name w:val="Contents 5"/>
    <w:qFormat/>
    <w:rsid w:val="00556329"/>
    <w:rPr>
      <w:rFonts w:ascii="XO Thames" w:hAnsi="XO Thames"/>
      <w:sz w:val="28"/>
    </w:rPr>
  </w:style>
  <w:style w:type="character" w:customStyle="1" w:styleId="Subtitle1">
    <w:name w:val="Subtitle1"/>
    <w:qFormat/>
    <w:rsid w:val="00556329"/>
    <w:rPr>
      <w:rFonts w:ascii="XO Thames" w:hAnsi="XO Thames"/>
      <w:i/>
      <w:sz w:val="24"/>
    </w:rPr>
  </w:style>
  <w:style w:type="character" w:customStyle="1" w:styleId="Title1">
    <w:name w:val="Title1"/>
    <w:qFormat/>
    <w:rsid w:val="00556329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556329"/>
    <w:rPr>
      <w:rFonts w:ascii="XO Thames" w:hAnsi="XO Thames"/>
      <w:b/>
      <w:sz w:val="24"/>
    </w:rPr>
  </w:style>
  <w:style w:type="character" w:customStyle="1" w:styleId="11">
    <w:name w:val="Тема примечания1"/>
    <w:basedOn w:val="Marginalia"/>
    <w:link w:val="annotationsubject1"/>
    <w:qFormat/>
    <w:rsid w:val="00556329"/>
    <w:rPr>
      <w:b/>
    </w:rPr>
  </w:style>
  <w:style w:type="character" w:customStyle="1" w:styleId="Heading21">
    <w:name w:val="Heading 21"/>
    <w:qFormat/>
    <w:rsid w:val="00556329"/>
    <w:rPr>
      <w:rFonts w:ascii="XO Thames" w:hAnsi="XO Thames"/>
      <w:b/>
      <w:sz w:val="28"/>
    </w:rPr>
  </w:style>
  <w:style w:type="paragraph" w:customStyle="1" w:styleId="a5">
    <w:name w:val="Заголовок"/>
    <w:basedOn w:val="a"/>
    <w:next w:val="a6"/>
    <w:qFormat/>
    <w:rsid w:val="00556329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6">
    <w:name w:val="Body Text"/>
    <w:basedOn w:val="a"/>
    <w:rsid w:val="00556329"/>
    <w:pPr>
      <w:spacing w:after="140" w:line="276" w:lineRule="auto"/>
    </w:pPr>
  </w:style>
  <w:style w:type="paragraph" w:styleId="a7">
    <w:name w:val="List"/>
    <w:basedOn w:val="a6"/>
    <w:rsid w:val="00556329"/>
    <w:rPr>
      <w:rFonts w:ascii="PT Astra Serif" w:hAnsi="PT Astra Serif"/>
    </w:rPr>
  </w:style>
  <w:style w:type="paragraph" w:styleId="a8">
    <w:name w:val="caption"/>
    <w:basedOn w:val="a"/>
    <w:qFormat/>
    <w:rsid w:val="00556329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9">
    <w:name w:val="index heading"/>
    <w:basedOn w:val="a"/>
    <w:qFormat/>
    <w:rsid w:val="00556329"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6"/>
    <w:qFormat/>
    <w:rsid w:val="00556329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rsid w:val="00556329"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rsid w:val="0055632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rsid w:val="0055632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rsid w:val="0055632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rsid w:val="00556329"/>
    <w:pPr>
      <w:ind w:left="12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0"/>
    <w:qFormat/>
    <w:rsid w:val="00556329"/>
    <w:rPr>
      <w:rFonts w:ascii="Tahoma" w:hAnsi="Tahoma"/>
      <w:sz w:val="16"/>
    </w:rPr>
  </w:style>
  <w:style w:type="paragraph" w:customStyle="1" w:styleId="Endnote1">
    <w:name w:val="Endnote1"/>
    <w:link w:val="Endnote"/>
    <w:qFormat/>
    <w:rsid w:val="00556329"/>
    <w:pPr>
      <w:ind w:firstLine="851"/>
      <w:jc w:val="both"/>
    </w:pPr>
    <w:rPr>
      <w:rFonts w:ascii="XO Thames" w:hAnsi="XO Thames"/>
      <w:sz w:val="22"/>
    </w:rPr>
  </w:style>
  <w:style w:type="paragraph" w:customStyle="1" w:styleId="annotationreference1">
    <w:name w:val="annotation reference1"/>
    <w:link w:val="a3"/>
    <w:qFormat/>
    <w:rsid w:val="00556329"/>
    <w:rPr>
      <w:sz w:val="16"/>
    </w:rPr>
  </w:style>
  <w:style w:type="paragraph" w:customStyle="1" w:styleId="HeaderandFooter1">
    <w:name w:val="Header and Footer1"/>
    <w:link w:val="HeaderandFooter"/>
    <w:qFormat/>
    <w:rsid w:val="00556329"/>
    <w:pPr>
      <w:jc w:val="both"/>
    </w:pPr>
    <w:rPr>
      <w:rFonts w:ascii="XO Thames" w:hAnsi="XO Thames"/>
      <w:sz w:val="28"/>
    </w:rPr>
  </w:style>
  <w:style w:type="paragraph" w:customStyle="1" w:styleId="HeaderandFooter2">
    <w:name w:val="Header and Footer2"/>
    <w:basedOn w:val="a"/>
    <w:qFormat/>
    <w:rsid w:val="00556329"/>
  </w:style>
  <w:style w:type="paragraph" w:styleId="aa">
    <w:name w:val="header"/>
    <w:basedOn w:val="a"/>
    <w:rsid w:val="00556329"/>
    <w:pPr>
      <w:tabs>
        <w:tab w:val="center" w:pos="4677"/>
        <w:tab w:val="right" w:pos="9355"/>
      </w:tabs>
    </w:pPr>
  </w:style>
  <w:style w:type="paragraph" w:styleId="30">
    <w:name w:val="toc 3"/>
    <w:next w:val="a"/>
    <w:uiPriority w:val="39"/>
    <w:rsid w:val="0055632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sid w:val="00556329"/>
    <w:rPr>
      <w:color w:val="0000FF"/>
      <w:u w:val="single"/>
    </w:rPr>
  </w:style>
  <w:style w:type="paragraph" w:customStyle="1" w:styleId="Footnote1">
    <w:name w:val="Footnote1"/>
    <w:link w:val="Footnote"/>
    <w:qFormat/>
    <w:rsid w:val="00556329"/>
    <w:pPr>
      <w:ind w:firstLine="851"/>
      <w:jc w:val="both"/>
    </w:pPr>
    <w:rPr>
      <w:rFonts w:ascii="XO Thames" w:hAnsi="XO Thames"/>
      <w:sz w:val="22"/>
    </w:rPr>
  </w:style>
  <w:style w:type="paragraph" w:styleId="12">
    <w:name w:val="toc 1"/>
    <w:next w:val="a"/>
    <w:uiPriority w:val="39"/>
    <w:rsid w:val="00556329"/>
    <w:rPr>
      <w:rFonts w:ascii="XO Thames" w:hAnsi="XO Thames"/>
      <w:b/>
      <w:sz w:val="28"/>
    </w:rPr>
  </w:style>
  <w:style w:type="paragraph" w:styleId="ab">
    <w:name w:val="annotation text"/>
    <w:basedOn w:val="a"/>
    <w:rsid w:val="00556329"/>
  </w:style>
  <w:style w:type="paragraph" w:styleId="9">
    <w:name w:val="toc 9"/>
    <w:next w:val="a"/>
    <w:uiPriority w:val="39"/>
    <w:rsid w:val="0055632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rsid w:val="0055632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rsid w:val="00556329"/>
    <w:pPr>
      <w:ind w:left="800"/>
    </w:pPr>
    <w:rPr>
      <w:rFonts w:ascii="XO Thames" w:hAnsi="XO Thames"/>
      <w:sz w:val="28"/>
    </w:rPr>
  </w:style>
  <w:style w:type="paragraph" w:styleId="ac">
    <w:name w:val="Subtitle"/>
    <w:next w:val="a"/>
    <w:uiPriority w:val="11"/>
    <w:qFormat/>
    <w:rsid w:val="00556329"/>
    <w:pPr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uiPriority w:val="10"/>
    <w:qFormat/>
    <w:rsid w:val="00556329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nnotationsubject1">
    <w:name w:val="annotation subject1"/>
    <w:basedOn w:val="ab"/>
    <w:next w:val="ab"/>
    <w:link w:val="11"/>
    <w:qFormat/>
    <w:rsid w:val="00556329"/>
    <w:rPr>
      <w:b/>
    </w:rPr>
  </w:style>
  <w:style w:type="paragraph" w:customStyle="1" w:styleId="DefaultParagraphFont1">
    <w:name w:val="Default Paragraph Font1"/>
    <w:qFormat/>
    <w:rsid w:val="00556329"/>
  </w:style>
  <w:style w:type="paragraph" w:styleId="ae">
    <w:name w:val="Balloon Text"/>
    <w:basedOn w:val="a"/>
    <w:link w:val="af"/>
    <w:uiPriority w:val="99"/>
    <w:semiHidden/>
    <w:unhideWhenUsed/>
    <w:rsid w:val="005D602D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5D602D"/>
    <w:rPr>
      <w:rFonts w:ascii="Tahoma" w:hAnsi="Tahoma" w:cs="Mangal"/>
      <w:sz w:val="16"/>
      <w:szCs w:val="14"/>
    </w:rPr>
  </w:style>
  <w:style w:type="paragraph" w:customStyle="1" w:styleId="ConsPlusTitle">
    <w:name w:val="ConsPlusTitle"/>
    <w:rsid w:val="005D602D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auto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FF9650023428725157077E7C74FE61D9CFA4FD4FE95FDD935467AEF4A5737CBCD3BB9F0B864D3C1991BE40BCDCE3920BA3A1A1AF95B94517CCF7v267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FF9650023428725157077E7C74FE61D9CFA4FD4FE95FDD935467AEF4A5737CBCD3BB9F0B864D3C1991B446BCDCE3920BA3A1A1AF95B94517CCF7v267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5FF9650023428725157077E7C74FE61D9CFA4FD4FE95FDD935467AEF4A5737CBCD3BB9F0B864D3C1991BF47BCDCE3920BA3A1A1AF95B94517CCF7v26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468</Words>
  <Characters>2668</Characters>
  <Application>Microsoft Office Word</Application>
  <DocSecurity>0</DocSecurity>
  <Lines>22</Lines>
  <Paragraphs>6</Paragraphs>
  <ScaleCrop>false</ScaleCrop>
  <Company>Microsoft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2026-03-07T04:33:00Z</cp:lastPrinted>
  <dcterms:created xsi:type="dcterms:W3CDTF">2026-03-07T04:30:00Z</dcterms:created>
  <dcterms:modified xsi:type="dcterms:W3CDTF">2026-03-07T04:38:00Z</dcterms:modified>
  <dc:language>ru-RU</dc:language>
</cp:coreProperties>
</file>